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Eesti Üliõpilaskondade Liidu juhatusele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XX.XX.XXXX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[Kõrgkooli nimi] Üliõpilaskond teatab, et vastavalt [Kuupäeval] Üliõpilaskonna [Otsustuskogu nimi] koosoleku(te) protokolli(de)le on tema allkirjaõiguslikeks esindaja(te)ks järgnev(ad) isik(ud). Allkirjaõiguslik isik saab Eesti Üliõpilaskondade Liidu üldkoosolekul teostada Üliõpilaskonna mandaati.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843"/>
        <w:gridCol w:w="2977"/>
        <w:gridCol w:w="1134"/>
        <w:gridCol w:w="1134"/>
        <w:tblGridChange w:id="0">
          <w:tblGrid>
            <w:gridCol w:w="2376"/>
            <w:gridCol w:w="1843"/>
            <w:gridCol w:w="2977"/>
            <w:gridCol w:w="1134"/>
            <w:gridCol w:w="1134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Üliõpilaskonna allkirjaõiguslikud esindajad</w:t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e-post</w:t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Esindus-õiguse algus</w:t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Esindus-õiguse lõpp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[Kõrgkooli nimi] Üliõpilaskond teatab, et vastavalt [Kuupäev] Üliõpilaskonna [Otsustuskogu nimi] koosoleku(te) protokolli(de)le on Eesti Üliõpilaskondade Liidu üliõpilaskondadest valitud liikmed järgnev(ad) isik(ud).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Antud liikme(te) liikmestaatus kehtib teatise registreerimise hetkest EÜLis ühe aasta.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2410"/>
        <w:gridCol w:w="2977"/>
        <w:tblGridChange w:id="0">
          <w:tblGrid>
            <w:gridCol w:w="3652"/>
            <w:gridCol w:w="2410"/>
            <w:gridCol w:w="2977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Üliõpilaskonna poolt valitud liikmed</w:t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e-post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[Ees- ja Perekonnanimi]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[Kõrgkool nimi] Üliõpilaskonna esimees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allkirjastatud digitaalselt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Lisa 1 PROTOKOLL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709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line="276" w:lineRule="auto"/>
      <w:rPr>
        <w:rFonts w:ascii="Poppins" w:cs="Poppins" w:eastAsia="Poppins" w:hAnsi="Poppins"/>
        <w:sz w:val="22"/>
        <w:szCs w:val="22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line="276" w:lineRule="auto"/>
      <w:rPr>
        <w:rFonts w:ascii="Poppins" w:cs="Poppins" w:eastAsia="Poppins" w:hAnsi="Poppins"/>
        <w:sz w:val="22"/>
        <w:szCs w:val="22"/>
      </w:rPr>
    </w:pPr>
    <w:r w:rsidDel="00000000" w:rsidR="00000000" w:rsidRPr="00000000">
      <w:rPr>
        <w:rFonts w:ascii="Poppins" w:cs="Poppins" w:eastAsia="Poppins" w:hAnsi="Poppins"/>
        <w:sz w:val="22"/>
        <w:szCs w:val="22"/>
        <w:rtl w:val="0"/>
      </w:rPr>
      <w:t xml:space="preserve"> MTÜ Eesti Üliõpilaskondade Liit</w:t>
      <w:tab/>
      <w:t xml:space="preserve">  tel: +372 640 0422</w:t>
      <w:tab/>
      <w:t xml:space="preserve">                  ak: 10022003722007</w:t>
    </w:r>
  </w:p>
  <w:p w:rsidR="00000000" w:rsidDel="00000000" w:rsidP="00000000" w:rsidRDefault="00000000" w:rsidRPr="00000000" w14:paraId="00000059">
    <w:pPr>
      <w:spacing w:line="276" w:lineRule="auto"/>
      <w:rPr>
        <w:rFonts w:ascii="Poppins" w:cs="Poppins" w:eastAsia="Poppins" w:hAnsi="Poppins"/>
        <w:sz w:val="22"/>
        <w:szCs w:val="22"/>
      </w:rPr>
    </w:pPr>
    <w:r w:rsidDel="00000000" w:rsidR="00000000" w:rsidRPr="00000000">
      <w:rPr>
        <w:rFonts w:ascii="Poppins" w:cs="Poppins" w:eastAsia="Poppins" w:hAnsi="Poppins"/>
        <w:sz w:val="22"/>
        <w:szCs w:val="22"/>
        <w:rtl w:val="0"/>
      </w:rPr>
      <w:t xml:space="preserve"> Pärnu mnt 102-21</w:t>
      <w:tab/>
      <w:t xml:space="preserve">                          e-mail: eyl@eyl.ee</w:t>
      <w:tab/>
      <w:t xml:space="preserve">                  rg-kood: 80059438</w:t>
    </w:r>
  </w:p>
  <w:p w:rsidR="00000000" w:rsidDel="00000000" w:rsidP="00000000" w:rsidRDefault="00000000" w:rsidRPr="00000000" w14:paraId="0000005A">
    <w:pPr>
      <w:spacing w:line="276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Poppins" w:cs="Poppins" w:eastAsia="Poppins" w:hAnsi="Poppins"/>
        <w:sz w:val="22"/>
        <w:szCs w:val="22"/>
        <w:rtl w:val="0"/>
      </w:rPr>
      <w:t xml:space="preserve"> 11312 Tallinn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Allkirjaõiguslik esindaja on tavapäraselt juhatus.</w:t>
      </w:r>
    </w:p>
  </w:footnote>
  <w:footnote w:id="1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Siia tuleks lisada kas üks esindaja, kui asendab tavapäraselt juhatuse liikmeid VÕI mitu esindajat, kui üliõpilaskonnas on rohkem kui 2000 üliõpilast.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EÜL põhikiri p 6.2. Enam kui 2000 üliõpilasega liikmestaatust omavad üliõpilaskonnad saavad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õiguse iga oma 2000 üliõpilase kohta esitada EÜL-i liikmeks ühe üliõpilaskonna liikme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kelle liikmestaatus kehtib kinnitamise hetkest 1 aasta.</w:t>
        <w:br w:type="textWrapping"/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-1133474</wp:posOffset>
          </wp:positionH>
          <wp:positionV relativeFrom="paragraph">
            <wp:posOffset>-447674</wp:posOffset>
          </wp:positionV>
          <wp:extent cx="7796296" cy="738188"/>
          <wp:effectExtent b="0" l="0" r="0" t="0"/>
          <wp:wrapSquare wrapText="bothSides" distB="0" distT="0" distL="0" distR="0"/>
          <wp:docPr id="10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96" cy="738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>
    <w:name w:val="Normaallaad"/>
    <w:next w:val="Normaallaad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t-EE"/>
    </w:rPr>
  </w:style>
  <w:style w:type="character" w:styleId="Lõiguvaikefont">
    <w:name w:val="Lõigu vaikefont"/>
    <w:next w:val="Lõiguvaike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altabel">
    <w:name w:val="Normaaltabel"/>
    <w:next w:val="Normaaltabe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>
    <w:name w:val="Loendita"/>
    <w:next w:val="Loendi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Kontuurtabel">
    <w:name w:val="Kontuurtabel"/>
    <w:basedOn w:val="Normaaltabel"/>
    <w:next w:val="Kontuur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Kontuurtabel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llmärkusetekst">
    <w:name w:val="Allmärkuse tekst"/>
    <w:basedOn w:val="Normaallaad"/>
    <w:next w:val="Allmärkusetekst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t-EE"/>
    </w:rPr>
  </w:style>
  <w:style w:type="character" w:styleId="AllmärkusetekstMärk">
    <w:name w:val="Allmärkuse tekst Märk"/>
    <w:next w:val="AllmärkusetekstMär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llmärkuseviide">
    <w:name w:val="Allmärkuse viide"/>
    <w:next w:val="Allmärkuseviid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Päis">
    <w:name w:val="Päis"/>
    <w:basedOn w:val="Normaallaad"/>
    <w:next w:val="Päis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t-EE"/>
    </w:rPr>
  </w:style>
  <w:style w:type="character" w:styleId="PäisMärk">
    <w:name w:val="Päis Märk"/>
    <w:next w:val="PäisMär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Jalus">
    <w:name w:val="Jalus"/>
    <w:basedOn w:val="Normaallaad"/>
    <w:next w:val="Jalus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t-EE"/>
    </w:rPr>
  </w:style>
  <w:style w:type="character" w:styleId="JalusMärk">
    <w:name w:val="Jalus Märk"/>
    <w:next w:val="JalusMär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InternetLink">
    <w:name w:val="Internet Link"/>
    <w:next w:val="Internet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XbkysNbPhigbwq9dvyaAPtg6g==">AMUW2mVe267/AyCLX0foWFfz7PADdmm06UbOorhZUGSNAwWOEltfrx1tlXgY6EHSQEu5sKCeLRJHz9MhgF/33rbPj9uir/Oq0BuojQGk8R7FMNhiX/EsxX4jDnRYvreBFoguzj1AKIFn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2017-09-19T06:59:00Z</dcterms:created>
  <dc:creator>Birgit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